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zhm58lffho46" w:id="0"/>
      <w:bookmarkEnd w:id="0"/>
      <w:r w:rsidDel="00000000" w:rsidR="00000000" w:rsidRPr="00000000">
        <w:rPr>
          <w:rFonts w:ascii="Overlock" w:cs="Overlock" w:eastAsia="Overlock" w:hAnsi="Overlock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-143346</wp:posOffset>
            </wp:positionH>
            <wp:positionV relativeFrom="page">
              <wp:posOffset>352425</wp:posOffset>
            </wp:positionV>
            <wp:extent cx="936625" cy="93662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verlock" w:cs="Overlock" w:eastAsia="Overlock" w:hAnsi="Overlock"/>
          <w:sz w:val="28"/>
          <w:szCs w:val="28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909165</wp:posOffset>
                </wp:positionH>
                <wp:positionV relativeFrom="page">
                  <wp:posOffset>266700</wp:posOffset>
                </wp:positionV>
                <wp:extent cx="4242435" cy="101790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9545" y="3275810"/>
                          <a:ext cx="423291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 STUDI MANAJEMEN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FAKULTAS EKONOMI DAN BISNIS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UNIVERSITAS AHMAD DAHLAN YOGYAKARTA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Jl. Kapas No. 9 Semaki Yogyakarta 55166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Telepon (0274) 563515, 511830, 374418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909165</wp:posOffset>
                </wp:positionH>
                <wp:positionV relativeFrom="page">
                  <wp:posOffset>266700</wp:posOffset>
                </wp:positionV>
                <wp:extent cx="4242435" cy="1017905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435" cy="1017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mxlpub4o717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egin1ygsncb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oojevw7hy7ui" w:id="3"/>
      <w:bookmarkEnd w:id="3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195707</wp:posOffset>
                </wp:positionV>
                <wp:extent cx="6472555" cy="66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65713"/>
                          <a:ext cx="6434455" cy="28575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195707</wp:posOffset>
                </wp:positionV>
                <wp:extent cx="6472555" cy="666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255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udoagukh2ne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Overlock" w:cs="Overlock" w:eastAsia="Overlock" w:hAnsi="Overlock"/>
          <w:sz w:val="28"/>
          <w:szCs w:val="28"/>
        </w:rPr>
      </w:pPr>
      <w:bookmarkStart w:colFirst="0" w:colLast="0" w:name="_heading=h.gjdgxs" w:id="5"/>
      <w:bookmarkEnd w:id="5"/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Kartu Kendali Bimbingan Magang 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Nama</w:t>
        <w:tab/>
        <w:tab/>
        <w:tab/>
        <w:t xml:space="preserve">: 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NIM</w:t>
        <w:tab/>
        <w:tab/>
        <w:tab/>
        <w:t xml:space="preserve">: 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Jurusan</w:t>
        <w:tab/>
        <w:tab/>
        <w:tab/>
        <w:t xml:space="preserve">: 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Dosen Pembimbing</w:t>
        <w:tab/>
        <w:t xml:space="preserve">: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3060"/>
        <w:gridCol w:w="4500"/>
        <w:gridCol w:w="1530"/>
        <w:tblGridChange w:id="0">
          <w:tblGrid>
            <w:gridCol w:w="1260"/>
            <w:gridCol w:w="3060"/>
            <w:gridCol w:w="4500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0"/>
                <w:szCs w:val="20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0"/>
                <w:szCs w:val="20"/>
                <w:rtl w:val="0"/>
              </w:rPr>
              <w:t xml:space="preserve">Aktifitas Bimbingan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0"/>
                <w:szCs w:val="20"/>
                <w:rtl w:val="0"/>
              </w:rPr>
              <w:t xml:space="preserve">Rincian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0"/>
                <w:szCs w:val="20"/>
                <w:rtl w:val="0"/>
              </w:rPr>
              <w:t xml:space="preserve">Paraf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Bimbingan Lokasi Magang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Penetapan Lokasi Magang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Monitoring Pelaksanaan Magang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Bimbingan Laporan Magang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 Kegiatan Magang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right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48">
      <w:pPr>
        <w:spacing w:after="0" w:line="240" w:lineRule="auto"/>
        <w:ind w:left="5760" w:firstLine="720"/>
        <w:jc w:val="center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Dosen Pembimbing</w:t>
      </w:r>
    </w:p>
    <w:p w:rsidR="00000000" w:rsidDel="00000000" w:rsidP="00000000" w:rsidRDefault="00000000" w:rsidRPr="00000000" w14:paraId="00000049">
      <w:pPr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 xml:space="preserve">(</w:t>
        <w:tab/>
        <w:t xml:space="preserve">             </w:t>
        <w:tab/>
        <w:tab/>
        <w:tab/>
        <w:t xml:space="preserve">)</w:t>
      </w:r>
    </w:p>
    <w:p w:rsidR="00000000" w:rsidDel="00000000" w:rsidP="00000000" w:rsidRDefault="00000000" w:rsidRPr="00000000" w14:paraId="0000004D">
      <w:pPr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810" w:top="810" w:left="1440" w:right="9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E60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Lac1VDXy4w+fyDuknBr1BQH9Q==">CgMxLjAyDmguemhtNThsZmZobzQ2Mg5oLm14bHB1YjRvNzE3bjIOaC5lZ2luMXlnc25jYjIyDmgub29qZXZ3N2h5N3VpMg5oLnVkb2FndWtoMm5lOTIIaC5namRneHM4AHIhMWgxYWVadEc3N3JNbGVNVDl3UGlGTU9XT2ROTGZON254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2016-10-22T09:59:00Z</dcterms:created>
  <dc:creator>Umar Bin Abdul Aziz</dc:creator>
</cp:coreProperties>
</file>